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zmierzyć okna? Sprawdź nasze porady!</w:t>
      </w:r>
    </w:p>
    <w:p>
      <w:pPr>
        <w:spacing w:before="0" w:after="500" w:line="264" w:lineRule="auto"/>
      </w:pPr>
      <w:r>
        <w:rPr>
          <w:rFonts w:ascii="calibri" w:hAnsi="calibri" w:eastAsia="calibri" w:cs="calibri"/>
          <w:sz w:val="36"/>
          <w:szCs w:val="36"/>
          <w:b/>
        </w:rPr>
        <w:t xml:space="preserve">Pomiaru okien musimy dokonać zarówno przed wstawieniem ich w stanie surowym, jak i przed wymianą starych na nowe. Sprawdź &lt;strong&gt;jak zmierzyć okna&lt;/strong&gt; w profesjonalny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zmierzyć okna? Sprawdź!</w:t>
      </w:r>
    </w:p>
    <w:p>
      <w:pPr>
        <w:spacing w:before="0" w:after="300"/>
      </w:pPr>
      <w:r>
        <w:rPr>
          <w:rFonts w:ascii="calibri" w:hAnsi="calibri" w:eastAsia="calibri" w:cs="calibri"/>
          <w:sz w:val="24"/>
          <w:szCs w:val="24"/>
        </w:rPr>
        <w:t xml:space="preserve">Poprawny pomiar okien jest niesamowicie istotny, ponieważ pozwoli nam uniknąć awarii i niepotrzebnej utraty ciepła.</w:t>
      </w:r>
    </w:p>
    <w:p>
      <w:pPr>
        <w:spacing w:before="0" w:after="500" w:line="264" w:lineRule="auto"/>
      </w:pPr>
      <w:r>
        <w:rPr>
          <w:rFonts w:ascii="calibri" w:hAnsi="calibri" w:eastAsia="calibri" w:cs="calibri"/>
          <w:sz w:val="36"/>
          <w:szCs w:val="36"/>
          <w:b/>
        </w:rPr>
        <w:t xml:space="preserve">Jak zmierzyć okna bez popełniania błędów?</w:t>
      </w:r>
    </w:p>
    <w:p>
      <w:pPr>
        <w:spacing w:before="0" w:after="300"/>
      </w:pPr>
      <w:r>
        <w:rPr>
          <w:rFonts w:ascii="calibri" w:hAnsi="calibri" w:eastAsia="calibri" w:cs="calibri"/>
          <w:sz w:val="24"/>
          <w:szCs w:val="24"/>
        </w:rPr>
        <w:t xml:space="preserve">Aby dobrze wymierzyć okna, powinno się wziąć pod uwagę kilka aspektów. </w:t>
      </w:r>
      <w:hyperlink r:id="rId7" w:history="1">
        <w:r>
          <w:rPr>
            <w:rFonts w:ascii="calibri" w:hAnsi="calibri" w:eastAsia="calibri" w:cs="calibri"/>
            <w:color w:val="0000FF"/>
            <w:sz w:val="24"/>
            <w:szCs w:val="24"/>
            <w:u w:val="single"/>
          </w:rPr>
          <w:t xml:space="preserve">Jak zmierzyć okna</w:t>
        </w:r>
      </w:hyperlink>
      <w:r>
        <w:rPr>
          <w:rFonts w:ascii="calibri" w:hAnsi="calibri" w:eastAsia="calibri" w:cs="calibri"/>
          <w:sz w:val="24"/>
          <w:szCs w:val="24"/>
        </w:rPr>
        <w:t xml:space="preserve">? Zaczynamy od pomiaru szerokości i wysokości węgarka. Jest to pionowy element, który uzyskuje się przez wysunięcie cegieł lub dodanie do otworu okiennego specjalnych słupków. Następnie możemy przejść do pomiaru skrzydeł okiennych oraz pomiaru ościeży. Równie ważnym wymiarem, jest wymiar okien z uwzględnieniem parapetów.</w:t>
      </w:r>
    </w:p>
    <w:p>
      <w:pPr>
        <w:spacing w:before="0" w:after="300"/>
      </w:pPr>
    </w:p>
    <w:p>
      <w:pPr>
        <w:jc w:val="center"/>
      </w:pPr>
      <w:r>
        <w:pict>
          <v:shape type="#_x0000_t75" style="width:500px; height:41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czego mogą doprowadzić złe pomiary?</w:t>
      </w:r>
    </w:p>
    <w:p>
      <w:pPr>
        <w:spacing w:before="0" w:after="300"/>
      </w:pPr>
      <w:r>
        <w:rPr>
          <w:rFonts w:ascii="calibri" w:hAnsi="calibri" w:eastAsia="calibri" w:cs="calibri"/>
          <w:sz w:val="24"/>
          <w:szCs w:val="24"/>
        </w:rPr>
        <w:t xml:space="preserve">Nawet najmniejszy błąd podczas pomiaru okien, może doprowadzić do złego dopasowania okna do wnęki. Najczęściej skutkuje to powstawaniem wypaczeń, a także mostków termicznych, a nawet wilgoci i pleśni. Źle dopasowane okno negatywnie wpłynie także na kwestie estetyczne budynku oraz wnętrz. Właśnie dlatego nie zalecane jest, aby wykonywać tego typu pomiary samodzielnie. Warto podkreślić, iż przy zakupie okien sprawdzonej marki, otrzymujemy możliwość skorzystania w tej kwestii z pomocy fachowca.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jak-zmierzyc-ok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2026-04-01T18:05:17+02:00</dcterms:created>
  <dcterms:modified xsi:type="dcterms:W3CDTF">2026-04-01T18:05:17+02:00</dcterms:modified>
</cp:coreProperties>
</file>

<file path=docProps/custom.xml><?xml version="1.0" encoding="utf-8"?>
<Properties xmlns="http://schemas.openxmlformats.org/officeDocument/2006/custom-properties" xmlns:vt="http://schemas.openxmlformats.org/officeDocument/2006/docPropsVTypes"/>
</file>